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CD" w:rsidRPr="001850CD" w:rsidRDefault="001850CD" w:rsidP="001850CD">
      <w:pPr>
        <w:rPr>
          <w:b/>
          <w:sz w:val="28"/>
          <w:szCs w:val="28"/>
        </w:rPr>
      </w:pPr>
      <w:r w:rsidRPr="001850CD">
        <w:rPr>
          <w:rFonts w:hint="eastAsia"/>
          <w:b/>
          <w:sz w:val="28"/>
          <w:szCs w:val="28"/>
        </w:rPr>
        <w:t>北興國中學生在校期間手機使用管理辦法</w:t>
      </w:r>
      <w:r>
        <w:rPr>
          <w:rFonts w:hint="eastAsia"/>
          <w:b/>
          <w:sz w:val="28"/>
          <w:szCs w:val="28"/>
        </w:rPr>
        <w:t xml:space="preserve">     109</w:t>
      </w:r>
      <w:r w:rsidRPr="001850CD">
        <w:rPr>
          <w:rFonts w:hint="eastAsia"/>
          <w:b/>
          <w:sz w:val="28"/>
          <w:szCs w:val="28"/>
        </w:rPr>
        <w:t>.</w:t>
      </w:r>
      <w:r w:rsidR="00EF4890">
        <w:rPr>
          <w:rFonts w:hint="eastAsia"/>
          <w:b/>
          <w:sz w:val="28"/>
          <w:szCs w:val="28"/>
        </w:rPr>
        <w:t>9.2</w:t>
      </w:r>
      <w:bookmarkStart w:id="0" w:name="_GoBack"/>
      <w:bookmarkEnd w:id="0"/>
      <w:r w:rsidRPr="001850CD">
        <w:rPr>
          <w:rFonts w:hint="eastAsia"/>
          <w:b/>
          <w:sz w:val="28"/>
          <w:szCs w:val="28"/>
        </w:rPr>
        <w:t xml:space="preserve"> </w:t>
      </w:r>
      <w:r w:rsidRPr="001850CD">
        <w:rPr>
          <w:rFonts w:hint="eastAsia"/>
          <w:b/>
          <w:sz w:val="28"/>
          <w:szCs w:val="28"/>
        </w:rPr>
        <w:t>修訂</w:t>
      </w:r>
    </w:p>
    <w:p w:rsidR="001850CD" w:rsidRPr="001850CD" w:rsidRDefault="001850CD" w:rsidP="001850CD">
      <w:pPr>
        <w:numPr>
          <w:ilvl w:val="0"/>
          <w:numId w:val="1"/>
        </w:numPr>
        <w:rPr>
          <w:sz w:val="28"/>
          <w:szCs w:val="28"/>
        </w:rPr>
      </w:pPr>
      <w:r w:rsidRPr="001850CD">
        <w:rPr>
          <w:rFonts w:hint="eastAsia"/>
          <w:sz w:val="28"/>
          <w:szCs w:val="28"/>
        </w:rPr>
        <w:t>本校學生在上學進入校園後即需將手機關機。</w:t>
      </w:r>
    </w:p>
    <w:p w:rsidR="001850CD" w:rsidRPr="001850CD" w:rsidRDefault="001850CD" w:rsidP="001850CD">
      <w:pPr>
        <w:numPr>
          <w:ilvl w:val="0"/>
          <w:numId w:val="1"/>
        </w:numPr>
        <w:rPr>
          <w:sz w:val="28"/>
          <w:szCs w:val="28"/>
        </w:rPr>
      </w:pPr>
      <w:r w:rsidRPr="001850CD">
        <w:rPr>
          <w:rFonts w:hint="eastAsia"/>
          <w:sz w:val="28"/>
          <w:szCs w:val="28"/>
        </w:rPr>
        <w:t>放學鐘響後待老師結束交待事項之後始可將手機開機。</w:t>
      </w:r>
    </w:p>
    <w:p w:rsidR="001850CD" w:rsidRPr="001850CD" w:rsidRDefault="001850CD" w:rsidP="001850CD">
      <w:pPr>
        <w:numPr>
          <w:ilvl w:val="0"/>
          <w:numId w:val="1"/>
        </w:numPr>
        <w:rPr>
          <w:sz w:val="28"/>
          <w:szCs w:val="28"/>
        </w:rPr>
      </w:pPr>
      <w:r w:rsidRPr="001850CD">
        <w:rPr>
          <w:rFonts w:hint="eastAsia"/>
          <w:sz w:val="28"/>
          <w:szCs w:val="28"/>
        </w:rPr>
        <w:t>中間這段時間學生不得使用手機之任何功能。</w:t>
      </w:r>
    </w:p>
    <w:p w:rsidR="001850CD" w:rsidRPr="001850CD" w:rsidRDefault="001850CD" w:rsidP="001850CD">
      <w:pPr>
        <w:numPr>
          <w:ilvl w:val="0"/>
          <w:numId w:val="1"/>
        </w:numPr>
        <w:rPr>
          <w:sz w:val="28"/>
          <w:szCs w:val="28"/>
        </w:rPr>
      </w:pPr>
      <w:r w:rsidRPr="001850CD">
        <w:rPr>
          <w:rFonts w:hint="eastAsia"/>
          <w:sz w:val="28"/>
          <w:szCs w:val="28"/>
        </w:rPr>
        <w:t>若遇特殊情形要使用手機必須得到老師或行政人員同意，並在老師或行政人員面前使用。</w:t>
      </w:r>
    </w:p>
    <w:p w:rsidR="001850CD" w:rsidRPr="001850CD" w:rsidRDefault="001850CD" w:rsidP="001850CD">
      <w:pPr>
        <w:numPr>
          <w:ilvl w:val="0"/>
          <w:numId w:val="1"/>
        </w:numPr>
        <w:rPr>
          <w:sz w:val="28"/>
          <w:szCs w:val="28"/>
        </w:rPr>
      </w:pPr>
      <w:r w:rsidRPr="001850CD">
        <w:rPr>
          <w:rFonts w:hint="eastAsia"/>
          <w:sz w:val="28"/>
          <w:szCs w:val="28"/>
        </w:rPr>
        <w:t>手機在</w:t>
      </w:r>
      <w:r w:rsidR="007A49A3">
        <w:rPr>
          <w:rFonts w:hint="eastAsia"/>
          <w:sz w:val="28"/>
          <w:szCs w:val="28"/>
        </w:rPr>
        <w:t>學</w:t>
      </w:r>
      <w:r w:rsidRPr="001850CD">
        <w:rPr>
          <w:rFonts w:hint="eastAsia"/>
          <w:sz w:val="28"/>
          <w:szCs w:val="28"/>
        </w:rPr>
        <w:t>校時間不得使用學校之電力設施進行充電。</w:t>
      </w:r>
    </w:p>
    <w:p w:rsidR="007A49A3" w:rsidRDefault="007A49A3" w:rsidP="001850CD">
      <w:pPr>
        <w:numPr>
          <w:ilvl w:val="0"/>
          <w:numId w:val="1"/>
        </w:numPr>
        <w:rPr>
          <w:sz w:val="28"/>
          <w:szCs w:val="28"/>
        </w:rPr>
      </w:pPr>
      <w:r>
        <w:rPr>
          <w:rFonts w:hint="eastAsia"/>
          <w:sz w:val="28"/>
          <w:szCs w:val="28"/>
        </w:rPr>
        <w:t>配合班務管理，學生進入校園後須將手機關機後，交給導師，導師會將手機放置於手機暫存櫃中，待放學或特殊情況時方可取出，如有違反依違規懲處。</w:t>
      </w:r>
    </w:p>
    <w:p w:rsidR="001850CD" w:rsidRPr="001850CD" w:rsidRDefault="001850CD" w:rsidP="001850CD">
      <w:pPr>
        <w:numPr>
          <w:ilvl w:val="0"/>
          <w:numId w:val="1"/>
        </w:numPr>
        <w:rPr>
          <w:sz w:val="28"/>
          <w:szCs w:val="28"/>
        </w:rPr>
      </w:pPr>
      <w:r w:rsidRPr="001850CD">
        <w:rPr>
          <w:rFonts w:hint="eastAsia"/>
          <w:sz w:val="28"/>
          <w:szCs w:val="28"/>
        </w:rPr>
        <w:t>基於減少人體曝露於手機之電磁波輻射及眼球接受近距離及強光之不良影響，學生如於允許使用手機之時段，建議注意事項如下：</w:t>
      </w:r>
    </w:p>
    <w:p w:rsidR="001850CD" w:rsidRPr="001850CD" w:rsidRDefault="001850CD" w:rsidP="001850CD">
      <w:pPr>
        <w:numPr>
          <w:ilvl w:val="1"/>
          <w:numId w:val="1"/>
        </w:numPr>
        <w:rPr>
          <w:sz w:val="28"/>
          <w:szCs w:val="28"/>
        </w:rPr>
      </w:pPr>
      <w:r w:rsidRPr="001850CD">
        <w:rPr>
          <w:rFonts w:hint="eastAsia"/>
          <w:sz w:val="28"/>
          <w:szCs w:val="28"/>
        </w:rPr>
        <w:t>使用手機溝通時，儘量以免持裝置（如耳機）溝通，避免將手機貼近頭部及身體。</w:t>
      </w:r>
    </w:p>
    <w:p w:rsidR="001850CD" w:rsidRPr="001850CD" w:rsidRDefault="001850CD" w:rsidP="001850CD">
      <w:pPr>
        <w:numPr>
          <w:ilvl w:val="1"/>
          <w:numId w:val="1"/>
        </w:numPr>
        <w:rPr>
          <w:sz w:val="28"/>
          <w:szCs w:val="28"/>
        </w:rPr>
      </w:pPr>
      <w:r w:rsidRPr="001850CD">
        <w:rPr>
          <w:rFonts w:hint="eastAsia"/>
          <w:sz w:val="28"/>
          <w:szCs w:val="28"/>
        </w:rPr>
        <w:t>手機用於遊戲或上網等用途，對兒童及青少年之視力傷害很大，應儘量避免。</w:t>
      </w:r>
    </w:p>
    <w:p w:rsidR="001850CD" w:rsidRPr="001850CD" w:rsidRDefault="001850CD" w:rsidP="001850CD">
      <w:pPr>
        <w:numPr>
          <w:ilvl w:val="1"/>
          <w:numId w:val="1"/>
        </w:numPr>
        <w:rPr>
          <w:sz w:val="28"/>
          <w:szCs w:val="28"/>
        </w:rPr>
      </w:pPr>
      <w:r w:rsidRPr="001850CD">
        <w:rPr>
          <w:rFonts w:hint="eastAsia"/>
          <w:sz w:val="28"/>
          <w:szCs w:val="28"/>
        </w:rPr>
        <w:t>手機建議用於緊急需要時，並儘量縮短通話時間或以簡訊代替，及避免長時間使用。</w:t>
      </w:r>
    </w:p>
    <w:p w:rsidR="001850CD" w:rsidRPr="001850CD" w:rsidRDefault="001850CD" w:rsidP="001850CD">
      <w:pPr>
        <w:numPr>
          <w:ilvl w:val="0"/>
          <w:numId w:val="1"/>
        </w:numPr>
        <w:rPr>
          <w:sz w:val="28"/>
          <w:szCs w:val="28"/>
        </w:rPr>
      </w:pPr>
      <w:r w:rsidRPr="001850CD">
        <w:rPr>
          <w:rFonts w:hint="eastAsia"/>
          <w:sz w:val="28"/>
          <w:szCs w:val="28"/>
        </w:rPr>
        <w:t>違規懲處：</w:t>
      </w:r>
    </w:p>
    <w:p w:rsidR="001850CD" w:rsidRPr="001850CD" w:rsidRDefault="001850CD" w:rsidP="001850CD">
      <w:pPr>
        <w:numPr>
          <w:ilvl w:val="1"/>
          <w:numId w:val="1"/>
        </w:numPr>
        <w:rPr>
          <w:sz w:val="28"/>
          <w:szCs w:val="28"/>
        </w:rPr>
      </w:pPr>
      <w:r w:rsidRPr="001850CD">
        <w:rPr>
          <w:rFonts w:hint="eastAsia"/>
          <w:sz w:val="28"/>
          <w:szCs w:val="28"/>
        </w:rPr>
        <w:t>違規使用手機（包括通話及其他與通話無關之功能），第一次由老師或行政人員予以暫時保管</w:t>
      </w:r>
      <w:r w:rsidRPr="001850CD">
        <w:rPr>
          <w:rFonts w:hint="eastAsia"/>
          <w:sz w:val="28"/>
          <w:szCs w:val="28"/>
        </w:rPr>
        <w:t>1</w:t>
      </w:r>
      <w:r w:rsidRPr="001850CD">
        <w:rPr>
          <w:rFonts w:hint="eastAsia"/>
          <w:sz w:val="28"/>
          <w:szCs w:val="28"/>
        </w:rPr>
        <w:t>天。</w:t>
      </w:r>
    </w:p>
    <w:p w:rsidR="001850CD" w:rsidRDefault="001850CD" w:rsidP="001850CD">
      <w:pPr>
        <w:numPr>
          <w:ilvl w:val="1"/>
          <w:numId w:val="1"/>
        </w:numPr>
        <w:rPr>
          <w:sz w:val="28"/>
          <w:szCs w:val="28"/>
        </w:rPr>
      </w:pPr>
      <w:r w:rsidRPr="001850CD">
        <w:rPr>
          <w:rFonts w:hint="eastAsia"/>
          <w:sz w:val="28"/>
          <w:szCs w:val="28"/>
        </w:rPr>
        <w:t>違規使用手機第二次或累犯經查獲，由老師或行政人員予以暫時保管</w:t>
      </w:r>
      <w:r w:rsidRPr="001850CD">
        <w:rPr>
          <w:rFonts w:hint="eastAsia"/>
          <w:sz w:val="28"/>
          <w:szCs w:val="28"/>
        </w:rPr>
        <w:t>1</w:t>
      </w:r>
      <w:r w:rsidRPr="001850CD">
        <w:rPr>
          <w:rFonts w:hint="eastAsia"/>
          <w:sz w:val="28"/>
          <w:szCs w:val="28"/>
        </w:rPr>
        <w:t>天，</w:t>
      </w:r>
      <w:r w:rsidRPr="001850CD">
        <w:rPr>
          <w:rFonts w:hint="eastAsia"/>
          <w:sz w:val="28"/>
          <w:szCs w:val="28"/>
        </w:rPr>
        <w:lastRenderedPageBreak/>
        <w:t>並予該生記警告一次懲處。</w:t>
      </w:r>
    </w:p>
    <w:p w:rsidR="001850CD" w:rsidRDefault="001850CD" w:rsidP="001850CD">
      <w:pPr>
        <w:rPr>
          <w:sz w:val="28"/>
          <w:szCs w:val="28"/>
        </w:rPr>
      </w:pPr>
    </w:p>
    <w:p w:rsidR="001850CD" w:rsidRPr="001850CD" w:rsidRDefault="001850CD" w:rsidP="001850CD">
      <w:pPr>
        <w:rPr>
          <w:sz w:val="28"/>
          <w:szCs w:val="28"/>
        </w:rPr>
      </w:pPr>
    </w:p>
    <w:p w:rsidR="001850CD" w:rsidRPr="001850CD" w:rsidRDefault="001850CD" w:rsidP="001850CD">
      <w:pPr>
        <w:numPr>
          <w:ilvl w:val="1"/>
          <w:numId w:val="1"/>
        </w:numPr>
        <w:rPr>
          <w:sz w:val="28"/>
          <w:szCs w:val="28"/>
        </w:rPr>
      </w:pPr>
      <w:r w:rsidRPr="001850CD">
        <w:rPr>
          <w:rFonts w:hint="eastAsia"/>
          <w:sz w:val="28"/>
          <w:szCs w:val="28"/>
        </w:rPr>
        <w:t>將手機借給其他學生，而對方違規使用手機，此手機之暫時保管方式同前述（一）</w:t>
      </w:r>
      <w:r w:rsidRPr="001850CD">
        <w:rPr>
          <w:rFonts w:hint="eastAsia"/>
          <w:sz w:val="28"/>
          <w:szCs w:val="28"/>
        </w:rPr>
        <w:t>~</w:t>
      </w:r>
      <w:r w:rsidRPr="001850CD">
        <w:rPr>
          <w:rFonts w:hint="eastAsia"/>
          <w:sz w:val="28"/>
          <w:szCs w:val="28"/>
        </w:rPr>
        <w:t>（二）條。而懲處則針對使用者同前述（一）</w:t>
      </w:r>
      <w:r w:rsidRPr="001850CD">
        <w:rPr>
          <w:rFonts w:hint="eastAsia"/>
          <w:sz w:val="28"/>
          <w:szCs w:val="28"/>
        </w:rPr>
        <w:t>~</w:t>
      </w:r>
      <w:r w:rsidRPr="001850CD">
        <w:rPr>
          <w:rFonts w:hint="eastAsia"/>
          <w:sz w:val="28"/>
          <w:szCs w:val="28"/>
        </w:rPr>
        <w:t>（二）條。</w:t>
      </w:r>
    </w:p>
    <w:p w:rsidR="000D424F" w:rsidRPr="001850CD" w:rsidRDefault="000D424F">
      <w:pPr>
        <w:rPr>
          <w:sz w:val="28"/>
          <w:szCs w:val="28"/>
        </w:rPr>
      </w:pPr>
    </w:p>
    <w:sectPr w:rsidR="000D424F" w:rsidRPr="001850CD" w:rsidSect="001850CD">
      <w:pgSz w:w="11906" w:h="16838"/>
      <w:pgMar w:top="568" w:right="707" w:bottom="709"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B0" w:rsidRDefault="001C75B0" w:rsidP="00EF4890">
      <w:r>
        <w:separator/>
      </w:r>
    </w:p>
  </w:endnote>
  <w:endnote w:type="continuationSeparator" w:id="0">
    <w:p w:rsidR="001C75B0" w:rsidRDefault="001C75B0" w:rsidP="00E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B0" w:rsidRDefault="001C75B0" w:rsidP="00EF4890">
      <w:r>
        <w:separator/>
      </w:r>
    </w:p>
  </w:footnote>
  <w:footnote w:type="continuationSeparator" w:id="0">
    <w:p w:rsidR="001C75B0" w:rsidRDefault="001C75B0" w:rsidP="00EF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C4BEB"/>
    <w:multiLevelType w:val="multilevel"/>
    <w:tmpl w:val="15B4E468"/>
    <w:lvl w:ilvl="0">
      <w:start w:val="1"/>
      <w:numFmt w:val="taiwaneseCountingThousand"/>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7"/>
      </w:pPr>
    </w:lvl>
    <w:lvl w:ilvl="3">
      <w:start w:val="1"/>
      <w:numFmt w:val="lowerLetter"/>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CD"/>
    <w:rsid w:val="000D424F"/>
    <w:rsid w:val="001850CD"/>
    <w:rsid w:val="001C75B0"/>
    <w:rsid w:val="007A49A3"/>
    <w:rsid w:val="00EF4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890"/>
    <w:pPr>
      <w:tabs>
        <w:tab w:val="center" w:pos="4153"/>
        <w:tab w:val="right" w:pos="8306"/>
      </w:tabs>
      <w:snapToGrid w:val="0"/>
    </w:pPr>
    <w:rPr>
      <w:sz w:val="20"/>
      <w:szCs w:val="20"/>
    </w:rPr>
  </w:style>
  <w:style w:type="character" w:customStyle="1" w:styleId="a4">
    <w:name w:val="頁首 字元"/>
    <w:basedOn w:val="a0"/>
    <w:link w:val="a3"/>
    <w:uiPriority w:val="99"/>
    <w:rsid w:val="00EF4890"/>
    <w:rPr>
      <w:sz w:val="20"/>
      <w:szCs w:val="20"/>
    </w:rPr>
  </w:style>
  <w:style w:type="paragraph" w:styleId="a5">
    <w:name w:val="footer"/>
    <w:basedOn w:val="a"/>
    <w:link w:val="a6"/>
    <w:uiPriority w:val="99"/>
    <w:unhideWhenUsed/>
    <w:rsid w:val="00EF4890"/>
    <w:pPr>
      <w:tabs>
        <w:tab w:val="center" w:pos="4153"/>
        <w:tab w:val="right" w:pos="8306"/>
      </w:tabs>
      <w:snapToGrid w:val="0"/>
    </w:pPr>
    <w:rPr>
      <w:sz w:val="20"/>
      <w:szCs w:val="20"/>
    </w:rPr>
  </w:style>
  <w:style w:type="character" w:customStyle="1" w:styleId="a6">
    <w:name w:val="頁尾 字元"/>
    <w:basedOn w:val="a0"/>
    <w:link w:val="a5"/>
    <w:uiPriority w:val="99"/>
    <w:rsid w:val="00EF48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890"/>
    <w:pPr>
      <w:tabs>
        <w:tab w:val="center" w:pos="4153"/>
        <w:tab w:val="right" w:pos="8306"/>
      </w:tabs>
      <w:snapToGrid w:val="0"/>
    </w:pPr>
    <w:rPr>
      <w:sz w:val="20"/>
      <w:szCs w:val="20"/>
    </w:rPr>
  </w:style>
  <w:style w:type="character" w:customStyle="1" w:styleId="a4">
    <w:name w:val="頁首 字元"/>
    <w:basedOn w:val="a0"/>
    <w:link w:val="a3"/>
    <w:uiPriority w:val="99"/>
    <w:rsid w:val="00EF4890"/>
    <w:rPr>
      <w:sz w:val="20"/>
      <w:szCs w:val="20"/>
    </w:rPr>
  </w:style>
  <w:style w:type="paragraph" w:styleId="a5">
    <w:name w:val="footer"/>
    <w:basedOn w:val="a"/>
    <w:link w:val="a6"/>
    <w:uiPriority w:val="99"/>
    <w:unhideWhenUsed/>
    <w:rsid w:val="00EF4890"/>
    <w:pPr>
      <w:tabs>
        <w:tab w:val="center" w:pos="4153"/>
        <w:tab w:val="right" w:pos="8306"/>
      </w:tabs>
      <w:snapToGrid w:val="0"/>
    </w:pPr>
    <w:rPr>
      <w:sz w:val="20"/>
      <w:szCs w:val="20"/>
    </w:rPr>
  </w:style>
  <w:style w:type="character" w:customStyle="1" w:styleId="a6">
    <w:name w:val="頁尾 字元"/>
    <w:basedOn w:val="a0"/>
    <w:link w:val="a5"/>
    <w:uiPriority w:val="99"/>
    <w:rsid w:val="00EF48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2020-08-24T00:58:00Z</dcterms:created>
  <dcterms:modified xsi:type="dcterms:W3CDTF">2020-09-03T07:29:00Z</dcterms:modified>
</cp:coreProperties>
</file>